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22" w:rsidRPr="00E61ED2" w:rsidRDefault="003E4F22" w:rsidP="00E61ED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1ED2" w:rsidRPr="00E61ED2" w:rsidRDefault="00E61ED2" w:rsidP="00E61ED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1ED2">
        <w:rPr>
          <w:rFonts w:ascii="Times New Roman" w:hAnsi="Times New Roman"/>
          <w:b/>
          <w:sz w:val="24"/>
          <w:szCs w:val="24"/>
          <w:lang w:val="kk-KZ"/>
        </w:rPr>
        <w:t xml:space="preserve">Тақырып </w:t>
      </w:r>
      <w:r w:rsidRPr="00E61ED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E61ED2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E61ED2">
        <w:rPr>
          <w:rFonts w:ascii="Times New Roman" w:hAnsi="Times New Roman" w:cs="Times New Roman"/>
          <w:b/>
          <w:sz w:val="24"/>
          <w:szCs w:val="24"/>
          <w:lang w:val="kk-KZ"/>
        </w:rPr>
        <w:t>Бухгалтерлік құжаттар және түгендеу</w:t>
      </w:r>
    </w:p>
    <w:p w:rsidR="00E61ED2" w:rsidRPr="00E61ED2" w:rsidRDefault="00E61ED2" w:rsidP="00E61ED2">
      <w:pPr>
        <w:pStyle w:val="1"/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1ED2" w:rsidRPr="00E61ED2" w:rsidRDefault="00E61ED2" w:rsidP="00E61ED2">
      <w:pPr>
        <w:pStyle w:val="1"/>
        <w:spacing w:line="240" w:lineRule="auto"/>
        <w:ind w:firstLine="0"/>
        <w:rPr>
          <w:rFonts w:ascii="Times New Roman" w:hAnsi="Times New Roman"/>
          <w:bCs/>
          <w:sz w:val="24"/>
          <w:szCs w:val="24"/>
          <w:lang w:val="kk-KZ"/>
        </w:rPr>
      </w:pPr>
      <w:r w:rsidRPr="00E61ED2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Лекция мақсаты: </w:t>
      </w:r>
      <w:r w:rsidRPr="00E61ED2">
        <w:rPr>
          <w:rFonts w:ascii="Times New Roman" w:hAnsi="Times New Roman"/>
          <w:sz w:val="24"/>
          <w:szCs w:val="24"/>
          <w:lang w:val="kk-KZ"/>
        </w:rPr>
        <w:t xml:space="preserve">Бухгалтерлік құжаттар және түгендеудің </w:t>
      </w:r>
      <w:r w:rsidRPr="00E61ED2">
        <w:rPr>
          <w:rFonts w:ascii="Times New Roman" w:hAnsi="Times New Roman"/>
          <w:bCs/>
          <w:sz w:val="24"/>
          <w:szCs w:val="24"/>
          <w:lang w:val="kk-KZ"/>
        </w:rPr>
        <w:t>мақсатын, мазмұнынын толық оқытып түсіндіру.</w:t>
      </w:r>
    </w:p>
    <w:p w:rsidR="00E61ED2" w:rsidRPr="00E61ED2" w:rsidRDefault="00E61ED2" w:rsidP="00E61ED2">
      <w:pPr>
        <w:pStyle w:val="1"/>
        <w:spacing w:line="240" w:lineRule="auto"/>
        <w:ind w:firstLine="0"/>
        <w:rPr>
          <w:rFonts w:ascii="Times New Roman" w:hAnsi="Times New Roman"/>
          <w:bCs/>
          <w:sz w:val="24"/>
          <w:szCs w:val="24"/>
          <w:lang w:val="kk-KZ"/>
        </w:rPr>
      </w:pPr>
    </w:p>
    <w:p w:rsidR="00E61ED2" w:rsidRPr="00E61ED2" w:rsidRDefault="00E61ED2" w:rsidP="00E61ED2">
      <w:pPr>
        <w:pStyle w:val="1"/>
        <w:spacing w:line="24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61ED2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Лекция  сұрақтары:</w:t>
      </w:r>
    </w:p>
    <w:p w:rsidR="00E61ED2" w:rsidRPr="00E61ED2" w:rsidRDefault="00E61ED2" w:rsidP="00E61ED2">
      <w:pPr>
        <w:pStyle w:val="1"/>
        <w:spacing w:line="240" w:lineRule="auto"/>
        <w:ind w:firstLine="0"/>
        <w:rPr>
          <w:rFonts w:ascii="Times New Roman" w:hAnsi="Times New Roman"/>
          <w:iCs/>
          <w:sz w:val="24"/>
          <w:szCs w:val="24"/>
          <w:lang w:val="kk-KZ"/>
        </w:rPr>
      </w:pPr>
      <w:r w:rsidRPr="00E61ED2">
        <w:rPr>
          <w:rFonts w:ascii="Times New Roman" w:hAnsi="Times New Roman"/>
          <w:iCs/>
          <w:sz w:val="24"/>
          <w:szCs w:val="24"/>
          <w:lang w:val="kk-KZ"/>
        </w:rPr>
        <w:t xml:space="preserve">          </w:t>
      </w:r>
    </w:p>
    <w:p w:rsidR="003E4F22" w:rsidRPr="00E61ED2" w:rsidRDefault="004425C6" w:rsidP="00E61ED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  <w:lang w:val="kk-KZ"/>
        </w:rPr>
        <w:t>Құжат айналымы</w:t>
      </w:r>
    </w:p>
    <w:p w:rsidR="003E4F22" w:rsidRPr="00E61ED2" w:rsidRDefault="003E4F22" w:rsidP="00E61ED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bCs/>
          <w:sz w:val="24"/>
          <w:szCs w:val="24"/>
          <w:shd w:val="clear" w:color="auto" w:fill="F8F9FA"/>
        </w:rPr>
        <w:t>Түгендеу  түсіні</w:t>
      </w:r>
      <w:proofErr w:type="gramStart"/>
      <w:r w:rsidRPr="00E61ED2">
        <w:rPr>
          <w:rFonts w:ascii="Times New Roman" w:hAnsi="Times New Roman" w:cs="Times New Roman"/>
          <w:bCs/>
          <w:sz w:val="24"/>
          <w:szCs w:val="24"/>
          <w:shd w:val="clear" w:color="auto" w:fill="F8F9FA"/>
        </w:rPr>
        <w:t>гі ж</w:t>
      </w:r>
      <w:proofErr w:type="gramEnd"/>
      <w:r w:rsidRPr="00E61ED2">
        <w:rPr>
          <w:rFonts w:ascii="Times New Roman" w:hAnsi="Times New Roman" w:cs="Times New Roman"/>
          <w:bCs/>
          <w:sz w:val="24"/>
          <w:szCs w:val="24"/>
          <w:shd w:val="clear" w:color="auto" w:fill="F8F9FA"/>
        </w:rPr>
        <w:t>әне</w:t>
      </w:r>
      <w:r w:rsidRPr="00E61ED2">
        <w:rPr>
          <w:rFonts w:ascii="Times New Roman" w:hAnsi="Times New Roman" w:cs="Times New Roman"/>
          <w:bCs/>
          <w:sz w:val="24"/>
          <w:szCs w:val="24"/>
          <w:shd w:val="clear" w:color="auto" w:fill="F8F9FA"/>
          <w:lang w:val="kk-KZ"/>
        </w:rPr>
        <w:t xml:space="preserve"> түрлері</w:t>
      </w:r>
    </w:p>
    <w:p w:rsidR="003E4F22" w:rsidRPr="00E61ED2" w:rsidRDefault="003E4F22" w:rsidP="00E61ED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Құжаттарды 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>әсімдеуге қойылатын талаптар</w:t>
      </w:r>
    </w:p>
    <w:p w:rsidR="003E4F22" w:rsidRPr="00E61ED2" w:rsidRDefault="003E4F22" w:rsidP="00E61ED2">
      <w:pPr>
        <w:pStyle w:val="a4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1ED2" w:rsidRPr="00E61ED2" w:rsidRDefault="00E61ED2" w:rsidP="00E61ED2">
      <w:pPr>
        <w:pStyle w:val="a4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1ED2">
        <w:rPr>
          <w:rFonts w:ascii="Times New Roman" w:hAnsi="Times New Roman"/>
          <w:b/>
          <w:iCs/>
          <w:sz w:val="24"/>
          <w:szCs w:val="24"/>
          <w:lang w:val="kk-KZ"/>
        </w:rPr>
        <w:t>Лекция мазмұны:</w:t>
      </w:r>
    </w:p>
    <w:p w:rsidR="004425C6" w:rsidRPr="00E61ED2" w:rsidRDefault="003849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құжат-кәсіпорындағы шаруашылық операциялардың орындалғанын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оны орындауға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 түрде құқық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куәлік.</w:t>
      </w:r>
      <w:r w:rsidRPr="00E61ED2">
        <w:rPr>
          <w:rFonts w:ascii="Times New Roman" w:hAnsi="Times New Roman" w:cs="Times New Roman"/>
          <w:sz w:val="24"/>
          <w:szCs w:val="24"/>
        </w:rPr>
        <w:br/>
        <w:t xml:space="preserve">Орындалған шаруашылық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операцияларын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бастапқы құжатқа түсіруді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теориясында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алғашқы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сатысы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.</w:t>
      </w:r>
      <w:r w:rsidRPr="00E61ED2">
        <w:rPr>
          <w:rFonts w:ascii="Times New Roman" w:hAnsi="Times New Roman" w:cs="Times New Roman"/>
          <w:sz w:val="24"/>
          <w:szCs w:val="24"/>
        </w:rPr>
        <w:br/>
        <w:t>Кәсіпорында жүргізілетін шаруашылық құбылыстарының ә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 түрлі болу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себебінен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бастапқы құжаттардың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. Шаруашылық құбылыстары түгелдей бастапқы құжатпен құжатталуы тиіс.Әрбі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 бастапқы құжатқа орындалған шаруашылық операциясының мазмұны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жазылып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көрсеткіштер түсіріледі. Құжат көрсеткіштерін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деректемелер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.</w:t>
      </w:r>
      <w:r w:rsidR="004425C6" w:rsidRPr="00E61ED2">
        <w:rPr>
          <w:rFonts w:ascii="Times New Roman" w:hAnsi="Times New Roman" w:cs="Times New Roman"/>
          <w:sz w:val="24"/>
          <w:szCs w:val="24"/>
        </w:rPr>
        <w:t xml:space="preserve"> </w:t>
      </w:r>
      <w:r w:rsidRPr="00E61ED2">
        <w:rPr>
          <w:rFonts w:ascii="Times New Roman" w:hAnsi="Times New Roman" w:cs="Times New Roman"/>
          <w:sz w:val="24"/>
          <w:szCs w:val="24"/>
        </w:rPr>
        <w:br/>
      </w:r>
      <w:r w:rsidRPr="00E61ED2">
        <w:rPr>
          <w:rFonts w:ascii="Times New Roman" w:hAnsi="Times New Roman" w:cs="Times New Roman"/>
          <w:b/>
          <w:i/>
          <w:sz w:val="24"/>
          <w:szCs w:val="24"/>
        </w:rPr>
        <w:t xml:space="preserve">Құжаттардың </w:t>
      </w:r>
      <w:proofErr w:type="spellStart"/>
      <w:r w:rsidRPr="00E61ED2">
        <w:rPr>
          <w:rFonts w:ascii="Times New Roman" w:hAnsi="Times New Roman" w:cs="Times New Roman"/>
          <w:b/>
          <w:i/>
          <w:sz w:val="24"/>
          <w:szCs w:val="24"/>
        </w:rPr>
        <w:t>нысандары</w:t>
      </w:r>
      <w:proofErr w:type="spellEnd"/>
      <w:r w:rsidRPr="00E61ED2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E61ED2">
        <w:rPr>
          <w:rFonts w:ascii="Times New Roman" w:hAnsi="Times New Roman" w:cs="Times New Roman"/>
          <w:b/>
          <w:i/>
          <w:sz w:val="24"/>
          <w:szCs w:val="24"/>
        </w:rPr>
        <w:t>формалары</w:t>
      </w:r>
      <w:proofErr w:type="spellEnd"/>
      <w:r w:rsidRPr="00E61ED2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spellStart"/>
      <w:r w:rsidRPr="00E61ED2">
        <w:rPr>
          <w:rFonts w:ascii="Times New Roman" w:hAnsi="Times New Roman" w:cs="Times New Roman"/>
          <w:b/>
          <w:i/>
          <w:sz w:val="24"/>
          <w:szCs w:val="24"/>
        </w:rPr>
        <w:t>келесі</w:t>
      </w:r>
      <w:proofErr w:type="spellEnd"/>
      <w:r w:rsidRPr="00E61E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b/>
          <w:i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b/>
          <w:i/>
          <w:sz w:val="24"/>
          <w:szCs w:val="24"/>
        </w:rPr>
        <w:t xml:space="preserve"> бөлімдері </w:t>
      </w:r>
      <w:proofErr w:type="spellStart"/>
      <w:r w:rsidRPr="00E61ED2">
        <w:rPr>
          <w:rFonts w:ascii="Times New Roman" w:hAnsi="Times New Roman" w:cs="Times New Roman"/>
          <w:b/>
          <w:i/>
          <w:sz w:val="24"/>
          <w:szCs w:val="24"/>
        </w:rPr>
        <w:t>бойынша</w:t>
      </w:r>
      <w:proofErr w:type="spellEnd"/>
      <w:r w:rsidRPr="00E61E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b/>
          <w:i/>
          <w:sz w:val="24"/>
          <w:szCs w:val="24"/>
        </w:rPr>
        <w:t>топтасады</w:t>
      </w:r>
      <w:proofErr w:type="spellEnd"/>
      <w:r w:rsidRPr="00E61ED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E61ED2">
        <w:rPr>
          <w:rFonts w:ascii="Times New Roman" w:hAnsi="Times New Roman" w:cs="Times New Roman"/>
          <w:sz w:val="24"/>
          <w:szCs w:val="24"/>
        </w:rPr>
        <w:br/>
        <w:t xml:space="preserve">1)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шаруашылық өнім мен </w:t>
      </w:r>
      <w:proofErr w:type="spellStart"/>
      <w:proofErr w:type="gramStart"/>
      <w:r w:rsidRPr="00E61ED2">
        <w:rPr>
          <w:rFonts w:ascii="Times New Roman" w:hAnsi="Times New Roman" w:cs="Times New Roman"/>
          <w:sz w:val="24"/>
          <w:szCs w:val="24"/>
        </w:rPr>
        <w:t>шикізат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;</w:t>
      </w:r>
      <w:r w:rsidRPr="00E61ED2">
        <w:rPr>
          <w:rFonts w:ascii="Times New Roman" w:hAnsi="Times New Roman" w:cs="Times New Roman"/>
          <w:sz w:val="24"/>
          <w:szCs w:val="24"/>
        </w:rPr>
        <w:br/>
        <w:t xml:space="preserve">2) еңбек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еңбекақы;</w:t>
      </w:r>
      <w:r w:rsidRPr="00E61ED2">
        <w:rPr>
          <w:rFonts w:ascii="Times New Roman" w:hAnsi="Times New Roman" w:cs="Times New Roman"/>
          <w:sz w:val="24"/>
          <w:szCs w:val="24"/>
        </w:rPr>
        <w:br/>
        <w:t xml:space="preserve">3)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құралдар мен материалдық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активтер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;</w:t>
      </w:r>
      <w:r w:rsidRPr="00E61ED2">
        <w:rPr>
          <w:rFonts w:ascii="Times New Roman" w:hAnsi="Times New Roman" w:cs="Times New Roman"/>
          <w:sz w:val="24"/>
          <w:szCs w:val="24"/>
        </w:rPr>
        <w:br/>
        <w:t xml:space="preserve">4)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;</w:t>
      </w:r>
      <w:r w:rsidRPr="00E61ED2">
        <w:rPr>
          <w:rFonts w:ascii="Times New Roman" w:hAnsi="Times New Roman" w:cs="Times New Roman"/>
          <w:sz w:val="24"/>
          <w:szCs w:val="24"/>
        </w:rPr>
        <w:br/>
        <w:t xml:space="preserve">5) кем бағалы және тез тозғыш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;</w:t>
      </w:r>
      <w:r w:rsidRPr="00E61ED2">
        <w:rPr>
          <w:rFonts w:ascii="Times New Roman" w:hAnsi="Times New Roman" w:cs="Times New Roman"/>
          <w:sz w:val="24"/>
          <w:szCs w:val="24"/>
        </w:rPr>
        <w:br/>
        <w:t>6) капиталдық құрылыстағы жұмыс;</w:t>
      </w:r>
      <w:r w:rsidRPr="00E61ED2">
        <w:rPr>
          <w:rFonts w:ascii="Times New Roman" w:hAnsi="Times New Roman" w:cs="Times New Roman"/>
          <w:sz w:val="24"/>
          <w:szCs w:val="24"/>
        </w:rPr>
        <w:br/>
        <w:t xml:space="preserve">7) құрылыс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машиналар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мен механизмдердің жұмысы;</w:t>
      </w:r>
      <w:r w:rsidRPr="00E61ED2">
        <w:rPr>
          <w:rFonts w:ascii="Times New Roman" w:hAnsi="Times New Roman" w:cs="Times New Roman"/>
          <w:sz w:val="24"/>
          <w:szCs w:val="24"/>
        </w:rPr>
        <w:br/>
        <w:t>8) автокөліктегі жұмыс;</w:t>
      </w:r>
      <w:r w:rsidRPr="00E61ED2">
        <w:rPr>
          <w:rFonts w:ascii="Times New Roman" w:hAnsi="Times New Roman" w:cs="Times New Roman"/>
          <w:sz w:val="24"/>
          <w:szCs w:val="24"/>
        </w:rPr>
        <w:br/>
        <w:t>9) түгендеу нәтижелері;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br/>
        <w:t xml:space="preserve">10) кассалық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операциялар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;</w:t>
      </w:r>
      <w:r w:rsidRPr="00E61ED2">
        <w:rPr>
          <w:rFonts w:ascii="Times New Roman" w:hAnsi="Times New Roman" w:cs="Times New Roman"/>
          <w:sz w:val="24"/>
          <w:szCs w:val="24"/>
        </w:rPr>
        <w:br/>
        <w:t xml:space="preserve">11)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сауда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операциялары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.</w:t>
      </w:r>
      <w:r w:rsidRPr="00E61ED2">
        <w:rPr>
          <w:rFonts w:ascii="Times New Roman" w:hAnsi="Times New Roman" w:cs="Times New Roman"/>
          <w:sz w:val="24"/>
          <w:szCs w:val="24"/>
        </w:rPr>
        <w:br/>
        <w:t xml:space="preserve">Құжаттар </w:t>
      </w:r>
      <w:proofErr w:type="spellStart"/>
      <w:proofErr w:type="gramStart"/>
      <w:r w:rsidRPr="00E61ED2">
        <w:rPr>
          <w:rFonts w:ascii="Times New Roman" w:hAnsi="Times New Roman" w:cs="Times New Roman"/>
          <w:sz w:val="24"/>
          <w:szCs w:val="24"/>
        </w:rPr>
        <w:t>дер</w:t>
      </w:r>
      <w:proofErr w:type="spellEnd"/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, яғни операцияның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толтырылуы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бұ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 айтылған уақытта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толтыруға мүмкін болмаған жағдайда құжаттар операция аяқталған сәтте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толтырылады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. Уақытында толтырылмаған құжат кәсіпорын меншігінің сақталуын бақылауды қиындатады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операцияның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есепшотына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кешікті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>іліп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жазылуына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әкеліп соқтырады. Осы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себептен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ұйымның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қорытынды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есебін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кешікті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>ілуі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мүмкін.</w:t>
      </w:r>
      <w:r w:rsidRPr="00E61ED2">
        <w:rPr>
          <w:rFonts w:ascii="Times New Roman" w:hAnsi="Times New Roman" w:cs="Times New Roman"/>
          <w:sz w:val="24"/>
          <w:szCs w:val="24"/>
        </w:rPr>
        <w:br/>
      </w:r>
      <w:r w:rsidR="00E61ED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4425C6" w:rsidRPr="00E61ED2">
        <w:rPr>
          <w:rFonts w:ascii="Times New Roman" w:hAnsi="Times New Roman" w:cs="Times New Roman"/>
          <w:b/>
          <w:sz w:val="24"/>
          <w:szCs w:val="24"/>
          <w:lang w:val="kk-KZ"/>
        </w:rPr>
        <w:t>Құжат айналымын </w:t>
      </w:r>
      <w:r w:rsidR="00505CE4" w:rsidRPr="00E61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басқарудың жүйесі кәсіпорында </w:t>
      </w:r>
      <w:r w:rsidR="004425C6" w:rsidRPr="00E61ED2">
        <w:rPr>
          <w:rFonts w:ascii="Times New Roman" w:hAnsi="Times New Roman" w:cs="Times New Roman"/>
          <w:b/>
          <w:sz w:val="24"/>
          <w:szCs w:val="24"/>
          <w:lang w:val="kk-KZ"/>
        </w:rPr>
        <w:t>келесі кезеңдерді қамтиды</w:t>
      </w:r>
      <w:r w:rsidR="004425C6" w:rsidRPr="00E61ED2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61ED2">
        <w:rPr>
          <w:rFonts w:ascii="Times New Roman" w:hAnsi="Times New Roman" w:cs="Times New Roman"/>
          <w:sz w:val="24"/>
          <w:szCs w:val="24"/>
          <w:lang w:val="kk-KZ"/>
        </w:rPr>
        <w:t>бухгалтерлік қызмет туралы ережені дайындау;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бухгалтерияның және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әсіпорындағы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қатысы бар басқа қызметкерлердің лауазымдық қызмет нұсқаулығын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кәсіпорындағы құжат айналымының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кестесін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графигін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) құру;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1ED2">
        <w:rPr>
          <w:rFonts w:ascii="Times New Roman" w:hAnsi="Times New Roman" w:cs="Times New Roman"/>
          <w:sz w:val="24"/>
          <w:szCs w:val="24"/>
        </w:rPr>
        <w:t>есепт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ақпаратты өңдеу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технологиясын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құру;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ің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номенклатурасын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құру және құжатты ағымдағы сақтау тәртібі;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құжаттың бағалы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сараптамасы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экспертизасы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) және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ұзақ сақтауға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.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>        «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және қаржылық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беру»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Қазақстан Республикасының заңына сәйкес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әсіпорынның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жұмыстың көлеміне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жұмысты жүргізе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: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қызметті құрылымдық бө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імше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құру;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қызметкерлер құрамына бухгалтер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лауазымын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шарттық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есептің жүргізілуін мамандандырылған ұйымға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бухгалте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маманына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беру;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lastRenderedPageBreak/>
        <w:t xml:space="preserve">кәсіпорындағы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жұмысын өзі жүргізу.</w:t>
      </w:r>
    </w:p>
    <w:p w:rsidR="00505CE4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Кәсіпорындар мен ұйымдарда 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жұмысының көлемі кө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 болған жағдайда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 қызметкерлері  бар 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бөлек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 құрылымдық бөлімше 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қызмет құрылады. Осыған сәйкес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әсіпорында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қызмет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ереже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және қызметкерлердің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лауазымды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қызмет нұсқаулығын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реттемелеу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регламенттеу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) қызметі қарастырылуы қажет.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қызмет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ережені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заңға сәйкес ұйымның бас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қа мүдделі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лауазымды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адамдармен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келісе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әзірлейді және оны тек қана кәсіпорын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бекітеді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Ереже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бөлімшенің мәртебесін, оның басқару жүйесіндегі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және оның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ұйымын анықтайды. 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1ED2">
        <w:rPr>
          <w:rFonts w:ascii="Times New Roman" w:hAnsi="Times New Roman" w:cs="Times New Roman"/>
          <w:b/>
          <w:sz w:val="24"/>
          <w:szCs w:val="24"/>
          <w:lang w:val="kk-KZ"/>
        </w:rPr>
        <w:t>Ереженің мәтіні келесі бөлімшелерді қамтиды: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61ED2">
        <w:rPr>
          <w:rFonts w:ascii="Times New Roman" w:hAnsi="Times New Roman" w:cs="Times New Roman"/>
          <w:sz w:val="24"/>
          <w:szCs w:val="24"/>
          <w:lang w:val="kk-KZ"/>
        </w:rPr>
        <w:t>жалпы ережелер;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61ED2">
        <w:rPr>
          <w:rFonts w:ascii="Times New Roman" w:hAnsi="Times New Roman" w:cs="Times New Roman"/>
          <w:sz w:val="24"/>
          <w:szCs w:val="24"/>
          <w:lang w:val="kk-KZ"/>
        </w:rPr>
        <w:t>негізгі міндеттер;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61ED2">
        <w:rPr>
          <w:rFonts w:ascii="Times New Roman" w:hAnsi="Times New Roman" w:cs="Times New Roman"/>
          <w:sz w:val="24"/>
          <w:szCs w:val="24"/>
          <w:lang w:val="kk-KZ"/>
        </w:rPr>
        <w:t>қызметтер;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61ED2">
        <w:rPr>
          <w:rFonts w:ascii="Times New Roman" w:hAnsi="Times New Roman" w:cs="Times New Roman"/>
          <w:sz w:val="24"/>
          <w:szCs w:val="24"/>
          <w:lang w:val="kk-KZ"/>
        </w:rPr>
        <w:t>құқықтар мен міндеттемелер;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61ED2">
        <w:rPr>
          <w:rFonts w:ascii="Times New Roman" w:hAnsi="Times New Roman" w:cs="Times New Roman"/>
          <w:sz w:val="24"/>
          <w:szCs w:val="24"/>
          <w:lang w:val="kk-KZ"/>
        </w:rPr>
        <w:t>жауапкершілік;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61ED2">
        <w:rPr>
          <w:rFonts w:ascii="Times New Roman" w:hAnsi="Times New Roman" w:cs="Times New Roman"/>
          <w:sz w:val="24"/>
          <w:szCs w:val="24"/>
          <w:lang w:val="kk-KZ"/>
        </w:rPr>
        <w:t>өзара қарым-қатынас (қызмет бабындағы байланыс);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E61ED2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>ұмыстың ұйымдастырылуы.</w:t>
      </w:r>
    </w:p>
    <w:p w:rsidR="004425C6" w:rsidRPr="00E61ED2" w:rsidRDefault="004425C6" w:rsidP="00E61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    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әсіпорындағы 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 қызмет туралы ереженің  қолданылу мерзімі шектелмейді. Ереженің мәтініне бөлек өзгерістер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кәсіпорын басшысының бұйрығына сәйкес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. Бұл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ережемен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және оған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енгізілетін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өзгерістермен ұйымдағы бухгалтерияның барлық қызметкерлері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түрде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таныстырылып</w:t>
      </w:r>
      <w:proofErr w:type="spellEnd"/>
      <w:r w:rsidRPr="00E61E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  <w:lang w:eastAsia="ru-RU"/>
        </w:rPr>
        <w:t>отырылуы</w:t>
      </w:r>
      <w:proofErr w:type="spellEnd"/>
      <w:r w:rsidRPr="00E61E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61ED2">
        <w:rPr>
          <w:rFonts w:ascii="Times New Roman" w:hAnsi="Times New Roman" w:cs="Times New Roman"/>
          <w:sz w:val="24"/>
          <w:szCs w:val="24"/>
          <w:lang w:eastAsia="ru-RU"/>
        </w:rPr>
        <w:t>тиіс</w:t>
      </w:r>
      <w:proofErr w:type="spellEnd"/>
      <w:proofErr w:type="gramEnd"/>
      <w:r w:rsidRPr="00E61E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425C6" w:rsidRPr="00E61ED2" w:rsidRDefault="004425C6" w:rsidP="00E6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D210D" w:rsidRPr="00E61ED2" w:rsidRDefault="001D210D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1ED2">
        <w:rPr>
          <w:rFonts w:ascii="Times New Roman" w:hAnsi="Times New Roman" w:cs="Times New Roman"/>
          <w:b/>
          <w:sz w:val="24"/>
          <w:szCs w:val="24"/>
          <w:lang w:val="kk-KZ"/>
        </w:rPr>
        <w:t> Түгендеу</w:t>
      </w:r>
      <w:r w:rsidRPr="00E61ED2">
        <w:rPr>
          <w:rFonts w:ascii="Times New Roman" w:hAnsi="Times New Roman" w:cs="Times New Roman"/>
          <w:sz w:val="24"/>
          <w:szCs w:val="24"/>
          <w:lang w:val="kk-KZ"/>
        </w:rPr>
        <w:t> (inventarium, латын тілінен аударғанда шаруашылық заттардың нақты тізімі) – бұл бухгалтерлік есептің әр түрлі объектілерінің нақты қолда бар болуын және жағдайын тексеруді көздейтін, есептік мәліметтердің нақтылығы мен шынайылығын анықтауға бағытталған бақылау құралы.</w:t>
      </w:r>
    </w:p>
    <w:p w:rsidR="001D210D" w:rsidRPr="00E61ED2" w:rsidRDefault="001D210D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1ED2">
        <w:rPr>
          <w:rFonts w:ascii="Times New Roman" w:hAnsi="Times New Roman" w:cs="Times New Roman"/>
          <w:sz w:val="24"/>
          <w:szCs w:val="24"/>
          <w:lang w:val="kk-KZ"/>
        </w:rPr>
        <w:t>       ҚР  Қаржы министрлігінің бұйрығымен енгізілген 13.03.2003 жылғы №101 өзгертулермен 24 «Бухгалтерлік қызметті ұйымдастыру» Бухгалтерлік есеп стандарттарына сәйкес Қазақстанда түгендеуді жүргізудің жалпы ережелері анықталады. 24-БЕС әдістемелік нұсқаулықтарында заңды тұлғалардың мүлік пен міндеттемелерді түгендеуді ұйымдастыру шарасының негізгі ережелері анықталған, сонымен қатар оның нәтижелерін рәсімдеу тәртібі де келтірілген.</w:t>
      </w:r>
    </w:p>
    <w:p w:rsidR="001D210D" w:rsidRPr="00E61ED2" w:rsidRDefault="001D210D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1ED2">
        <w:rPr>
          <w:rFonts w:ascii="Times New Roman" w:hAnsi="Times New Roman" w:cs="Times New Roman"/>
          <w:sz w:val="24"/>
          <w:szCs w:val="24"/>
          <w:lang w:val="kk-KZ"/>
        </w:rPr>
        <w:t>       </w:t>
      </w:r>
      <w:r w:rsidRPr="00E61ED2">
        <w:rPr>
          <w:rFonts w:ascii="Times New Roman" w:hAnsi="Times New Roman" w:cs="Times New Roman"/>
          <w:b/>
          <w:sz w:val="24"/>
          <w:szCs w:val="24"/>
          <w:lang w:val="kk-KZ"/>
        </w:rPr>
        <w:t>Түгендеудің мақсаты</w:t>
      </w:r>
      <w:r w:rsidRPr="00E61ED2">
        <w:rPr>
          <w:rFonts w:ascii="Times New Roman" w:hAnsi="Times New Roman" w:cs="Times New Roman"/>
          <w:sz w:val="24"/>
          <w:szCs w:val="24"/>
          <w:lang w:val="kk-KZ"/>
        </w:rPr>
        <w:t> – қолда бар барлық құндылықтар мен қарыздардың дұрыс пайдалануын және құжаттармен расталуын қамтамасыз ету.</w:t>
      </w:r>
    </w:p>
    <w:p w:rsidR="001D210D" w:rsidRPr="00E61ED2" w:rsidRDefault="001D210D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  <w:lang w:val="kk-KZ"/>
        </w:rPr>
        <w:t>       </w:t>
      </w:r>
      <w:r w:rsidRPr="00E61ED2">
        <w:rPr>
          <w:rFonts w:ascii="Times New Roman" w:hAnsi="Times New Roman" w:cs="Times New Roman"/>
          <w:b/>
          <w:sz w:val="24"/>
          <w:szCs w:val="24"/>
        </w:rPr>
        <w:t xml:space="preserve">Түгендеудің </w:t>
      </w:r>
      <w:proofErr w:type="spellStart"/>
      <w:r w:rsidRPr="00E61ED2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E61ED2">
        <w:rPr>
          <w:rFonts w:ascii="Times New Roman" w:hAnsi="Times New Roman" w:cs="Times New Roman"/>
          <w:b/>
          <w:sz w:val="24"/>
          <w:szCs w:val="24"/>
        </w:rPr>
        <w:t>:</w:t>
      </w:r>
    </w:p>
    <w:p w:rsidR="001D210D" w:rsidRPr="00E61ED2" w:rsidRDefault="001D210D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Активтердің сақталуын және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тұлғалардың і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>әрекетін бақылау;</w:t>
      </w:r>
    </w:p>
    <w:p w:rsidR="001D210D" w:rsidRPr="00E61ED2" w:rsidRDefault="001D210D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1ED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объектілерінің нақты жағдайының толық көрсетілуі;</w:t>
      </w:r>
      <w:proofErr w:type="gramEnd"/>
    </w:p>
    <w:p w:rsidR="001D210D" w:rsidRPr="00E61ED2" w:rsidRDefault="001D210D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Тексерумен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анықталған нәтижелердің өз уақыттылығы мен шынайылығы,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 қолда бар мүлікті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мәліметтерімен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;</w:t>
      </w:r>
    </w:p>
    <w:p w:rsidR="001D210D" w:rsidRPr="00E61ED2" w:rsidRDefault="001D210D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Нормадан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1ED2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, қолданылмайтын құндылықтарды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өткізу мақсатында анықтау;</w:t>
      </w:r>
    </w:p>
    <w:p w:rsidR="001D210D" w:rsidRPr="00E61ED2" w:rsidRDefault="001D210D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объектілері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құнының нақтылығын және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сақтау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мен жағдайларын</w:t>
      </w:r>
      <w:r w:rsidRPr="00E61E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E61ED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61ED2">
        <w:rPr>
          <w:rFonts w:ascii="Times New Roman" w:hAnsi="Times New Roman" w:cs="Times New Roman"/>
          <w:sz w:val="24"/>
          <w:szCs w:val="24"/>
          <w:lang w:eastAsia="ru-RU"/>
        </w:rPr>
        <w:t>т.б</w:t>
      </w:r>
      <w:proofErr w:type="gramEnd"/>
      <w:r w:rsidRPr="00E61E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D210D" w:rsidRPr="00E61ED2" w:rsidRDefault="001D210D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9C6" w:rsidRPr="00E61ED2" w:rsidRDefault="003849C6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   Түгендеу  мәліметтері шаруашылық жүргізуші  субъектілердің қызметін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. Қазіргі  уақытта түгендеуді төмендегі түрлерге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жіктейді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 </w:t>
      </w:r>
    </w:p>
    <w:p w:rsidR="003849C6" w:rsidRPr="00E61ED2" w:rsidRDefault="003849C6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Түгендеудің түрлері мен олардың 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сипаттамалары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57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9"/>
        <w:gridCol w:w="7461"/>
      </w:tblGrid>
      <w:tr w:rsidR="003849C6" w:rsidRPr="00E61ED2" w:rsidTr="003849C6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Түгендеу түрлері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Сипаттамалары</w:t>
            </w:r>
            <w:proofErr w:type="spellEnd"/>
          </w:p>
        </w:tc>
      </w:tr>
      <w:tr w:rsidR="003849C6" w:rsidRPr="00E61ED2" w:rsidTr="00384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Өткізу 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(кезеңдік) –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алдын-ала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мерзімде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жүргізіледі;</w:t>
            </w:r>
          </w:p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Жоспардан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 – өте қажетті жағдайларда ғана (ұрлау, құндылықтарды бүлдіру және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фактілері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анықталғанда;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материалды-жауапты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тұлғалар ауысқанда; өрттен, табиғи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апаттардан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және т.б.) жүргізіледі.</w:t>
            </w:r>
          </w:p>
        </w:tc>
      </w:tr>
      <w:tr w:rsidR="003849C6" w:rsidRPr="00E61ED2" w:rsidTr="00384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Қамту көлемі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– Толық – нұсқаулықтарда көрсетілген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мерзімде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жүргізіледі және тек тауарлық материалдық құндылықтар мен ақша қаражаттарын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тексеруге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ғана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қатар басқа ұйымдармен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айырысу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дұрыстығы, жылдық (тоқсан-дық)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қалдықтарды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тексеруге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бағытталады;</w:t>
            </w:r>
            <w:proofErr w:type="gramEnd"/>
          </w:p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– тек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объектілерін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қамтиды (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, ТМ</w:t>
            </w:r>
            <w:proofErr w:type="gram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ды қайта бағалау);</w:t>
            </w:r>
          </w:p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іктемелі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– толық түгендеуді жүргізу қажеттілігі жоқ болған жағдайда жүргізіледі (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, тауарлардың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атаулары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табиғи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есепте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, жабдықтаушының тауар-лардың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жеткіліксіздігі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кінарат-талабын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өтеуден бас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тартуы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– Тұтас – қандай да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жүйенің барлық құрылымдық бө-лімшелерінің құндылықтары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объектілерін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849C6" w:rsidRPr="00E61ED2" w:rsidTr="00384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Өткізу 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Заттай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– нақты қолда бар мүлік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объектілерін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бағалау мақсатында жүргізіледі, ал олардың мөлшері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, өл-шеу, таразыға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және басқа да көзге кө</w:t>
            </w:r>
            <w:proofErr w:type="gram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інетін әдістер-мен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тізім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арқылы анықталады;</w:t>
            </w:r>
          </w:p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– Бастапқы құжаттарды түгендеу – 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бухгалтерлік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шоттарында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көрсетілуге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негіз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болған материалдық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ак-тивтерді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патенттерді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, дебиторлық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берешек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gram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қа да құжаттарды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тексерумен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Бухгалтерлі</w:t>
            </w:r>
            <w:proofErr w:type="gram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(кітаптық түгендеу) – ұйымның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шоттар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жоспарының жағдайын және баланстың құрылуын олардың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сенімділігі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мен ақпараттылығын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мақсатында тексе-руге бағытталған;</w:t>
            </w:r>
          </w:p>
        </w:tc>
      </w:tr>
      <w:tr w:rsidR="003849C6" w:rsidRPr="00E61ED2" w:rsidTr="00384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Ұйымдастыру дәрежесі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– Өзекті – операциялық жылдың аяғында баланстың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жабы-луына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10 күн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жүргізіледі. Жабу күні мен түгендеуді жүргізу арасындағы қолда бар түген-деудегі өзгерістер </w:t>
            </w:r>
            <w:proofErr w:type="gram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әсімделетін құжаттарға сәйкес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алынуы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Перманентті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(жалғасушы) – түгендеу тү</w:t>
            </w:r>
            <w:proofErr w:type="gram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і, саны және құны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түгендеу тізімінің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жасалуы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материалдық мүлікті түгендеумен үйлеседі. Оны жүргізу күні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бухгалтер-лік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балансты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ру к</w:t>
            </w:r>
            <w:proofErr w:type="gram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үніне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9C6" w:rsidRPr="00E61ED2" w:rsidRDefault="003849C6" w:rsidP="00E61E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– Жылдық – баланстың құ</w:t>
            </w:r>
            <w:proofErr w:type="gram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ру к</w:t>
            </w:r>
            <w:proofErr w:type="gram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үніне 3 ай қалғанда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оны құрудан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алғашқы 2 ай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бүкіл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номенклату-ра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толық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E61ED2">
              <w:rPr>
                <w:rFonts w:ascii="Times New Roman" w:hAnsi="Times New Roman" w:cs="Times New Roman"/>
                <w:sz w:val="24"/>
                <w:szCs w:val="24"/>
              </w:rPr>
              <w:t xml:space="preserve"> жүргізіледі.</w:t>
            </w:r>
          </w:p>
        </w:tc>
      </w:tr>
    </w:tbl>
    <w:p w:rsidR="003849C6" w:rsidRPr="00E61ED2" w:rsidRDefault="003849C6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> </w:t>
      </w:r>
      <w:r w:rsidRPr="00E61ED2">
        <w:rPr>
          <w:rFonts w:ascii="Times New Roman" w:hAnsi="Times New Roman" w:cs="Times New Roman"/>
          <w:sz w:val="24"/>
          <w:szCs w:val="24"/>
        </w:rPr>
        <w:br/>
      </w:r>
    </w:p>
    <w:p w:rsidR="003849C6" w:rsidRPr="00E61ED2" w:rsidRDefault="003849C6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      Түгендеу 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түрде жүргізілетін жағдайлар  бар:</w:t>
      </w:r>
    </w:p>
    <w:p w:rsidR="003849C6" w:rsidRPr="00E61ED2" w:rsidRDefault="003849C6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Мүлікті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жал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ға беру,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нысанын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өзгерту (түрлендіру);</w:t>
      </w:r>
    </w:p>
    <w:p w:rsidR="003849C6" w:rsidRPr="00E61ED2" w:rsidRDefault="003849C6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Жойылу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(бөлу)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балансын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жасауға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субъектінің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жойылуы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(қайта құрылуы) және Қ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 заңнамасымен қарастырылған басқа жағдайлар;</w:t>
      </w:r>
    </w:p>
    <w:p w:rsidR="003849C6" w:rsidRPr="00E61ED2" w:rsidRDefault="003849C6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құжаттармен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құралдарды, ТМҚ және басқа да құндылықтарды қайта бағалау;</w:t>
      </w:r>
    </w:p>
    <w:p w:rsidR="003849C6" w:rsidRPr="00E61ED2" w:rsidRDefault="003849C6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Авария, өрт және басқа да табиғи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апаттар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, төтенше жағдайлар;</w:t>
      </w:r>
    </w:p>
    <w:p w:rsidR="003849C6" w:rsidRPr="00E61ED2" w:rsidRDefault="003849C6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Құндылықтарды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асыра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, ұрлау,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фактілерінің анықталуы;</w:t>
      </w:r>
    </w:p>
    <w:p w:rsidR="003849C6" w:rsidRPr="00E61ED2" w:rsidRDefault="003849C6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Материалдарға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тұлғалардың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ауысуы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(басшының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мүшенің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кетуіне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);</w:t>
      </w:r>
    </w:p>
    <w:p w:rsidR="003849C6" w:rsidRPr="00E61ED2" w:rsidRDefault="003849C6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Тауарлардың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жеткіліксіздігі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алушыдан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кінарат-талап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келі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 түскенде (жабдықтаушының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кінарат-талапты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өтеуден бас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тартуы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);</w:t>
      </w:r>
    </w:p>
    <w:p w:rsidR="003849C6" w:rsidRPr="00E61ED2" w:rsidRDefault="003849C6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Жылдық қаржылық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жасаған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.</w:t>
      </w:r>
    </w:p>
    <w:p w:rsidR="003849C6" w:rsidRPr="00E61ED2" w:rsidRDefault="003849C6" w:rsidP="00E61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>      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Демек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, түгендеулер саны және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өткізу күндері мен түрлері ә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 түрлі  жағдайларға 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және өзгертіліп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отырады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Бұл арада есеп объектілерінің нақты қолда бар болуының толық  және дәл тексерісінің ең қысқа 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мерзімде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жүргізілуін қамтамасыз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жағдайларды жасауға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. Әкімшілік түгендеуді жүргізудің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ережелерінің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орындалуын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және оның нәтижелерін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ің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lastRenderedPageBreak/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есепте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уақытында көрсетілуін бақылауы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. </w:t>
      </w:r>
      <w:r w:rsidRPr="00E61ED2">
        <w:rPr>
          <w:rFonts w:ascii="Times New Roman" w:hAnsi="Times New Roman" w:cs="Times New Roman"/>
          <w:sz w:val="24"/>
          <w:szCs w:val="24"/>
        </w:rPr>
        <w:br/>
        <w:t> </w:t>
      </w:r>
    </w:p>
    <w:p w:rsidR="001D210D" w:rsidRPr="00E61ED2" w:rsidRDefault="001D210D" w:rsidP="00E61ED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Құжаттарды 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>әсімдеуге қойылатын талаптар</w:t>
      </w:r>
    </w:p>
    <w:p w:rsidR="001D210D" w:rsidRPr="00E61ED2" w:rsidRDefault="001D210D" w:rsidP="00E61ED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>   </w:t>
      </w:r>
    </w:p>
    <w:p w:rsidR="001D210D" w:rsidRPr="00E61ED2" w:rsidRDefault="001D210D" w:rsidP="00E61ED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1ED2">
        <w:rPr>
          <w:rFonts w:ascii="Times New Roman" w:hAnsi="Times New Roman" w:cs="Times New Roman"/>
          <w:sz w:val="24"/>
          <w:szCs w:val="24"/>
        </w:rPr>
        <w:t xml:space="preserve">    Құжаттың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әсімделуі мен мазмұнына қатаң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қойылады. Құжаттар рәсімделетін шаруашылық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операцияларына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көрсеткіштерді көрсетуге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құжаттама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талаптарға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жпуап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беруі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: дәл болу, яғни олардың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, сандық және ақшалай көрсеткіштері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нақты жүргізілген шаруашылық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операцияларына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сәйкес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келу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: қарапайым және айқын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аппаратының қызметкерлеріне ғана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, сондай-ақ пайдаланушыларға (салық инспекциясының, банктердің қызметкерлеріне,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менеджерлерге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, кәсіпкерлерге, құрылтайшыларға және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т.б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.) түсінік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Мерзімінде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әсімделген және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автоматтандыру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жағдайында өңделуге бағытталған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қажет.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құжаттарында кө</w:t>
      </w:r>
      <w:proofErr w:type="gramStart"/>
      <w:r w:rsidRPr="00E61E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1ED2">
        <w:rPr>
          <w:rFonts w:ascii="Times New Roman" w:hAnsi="Times New Roman" w:cs="Times New Roman"/>
          <w:sz w:val="24"/>
          <w:szCs w:val="24"/>
        </w:rPr>
        <w:t xml:space="preserve">ініс тапқан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ақпарат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 xml:space="preserve"> болуға,яғни еңбек пен уақыттың аз шығынымен қалыптасуға </w:t>
      </w:r>
      <w:proofErr w:type="spellStart"/>
      <w:r w:rsidRPr="00E61ED2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E61ED2">
        <w:rPr>
          <w:rFonts w:ascii="Times New Roman" w:hAnsi="Times New Roman" w:cs="Times New Roman"/>
          <w:sz w:val="24"/>
          <w:szCs w:val="24"/>
        </w:rPr>
        <w:t>.  </w:t>
      </w:r>
    </w:p>
    <w:p w:rsidR="003849C6" w:rsidRDefault="003849C6" w:rsidP="00E61ED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1ED2" w:rsidRPr="002B34FF" w:rsidRDefault="00E61ED2" w:rsidP="00E61ED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kk-KZ"/>
        </w:rPr>
      </w:pPr>
      <w:r w:rsidRPr="002B34FF">
        <w:rPr>
          <w:rFonts w:ascii="Times New Roman" w:hAnsi="Times New Roman"/>
          <w:b/>
          <w:sz w:val="24"/>
          <w:szCs w:val="24"/>
          <w:lang w:val="kk-KZ"/>
        </w:rPr>
        <w:t>Әдебиеттер:</w:t>
      </w:r>
    </w:p>
    <w:p w:rsidR="00E61ED2" w:rsidRPr="002B34FF" w:rsidRDefault="00E61ED2" w:rsidP="00E61ED2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Style w:val="s3"/>
          <w:rFonts w:ascii="Times New Roman" w:hAnsi="Times New Roman"/>
          <w:iCs/>
          <w:sz w:val="24"/>
          <w:szCs w:val="24"/>
          <w:lang w:val="kk-KZ"/>
        </w:rPr>
      </w:pPr>
      <w:r w:rsidRPr="002B34FF">
        <w:rPr>
          <w:rStyle w:val="bolighting"/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1.</w:t>
      </w:r>
      <w:r w:rsidRPr="002B34FF">
        <w:rPr>
          <w:rFonts w:ascii="Times New Roman" w:hAnsi="Times New Roman"/>
          <w:sz w:val="24"/>
          <w:szCs w:val="24"/>
          <w:lang w:val="kk-KZ"/>
        </w:rPr>
        <w:t xml:space="preserve"> Қазақстан Республикасының «Бухгалтерлік есеп және қаржылық есептілік туралы» Заңы, 28.02. 2007ж. </w:t>
      </w:r>
      <w:r w:rsidRPr="002B34FF">
        <w:rPr>
          <w:rFonts w:ascii="Times New Roman" w:hAnsi="Times New Roman"/>
          <w:bCs/>
          <w:sz w:val="24"/>
          <w:szCs w:val="24"/>
          <w:lang w:val="kk-KZ"/>
        </w:rPr>
        <w:t xml:space="preserve">№234 – ІІІ </w:t>
      </w:r>
      <w:r w:rsidRPr="002B34FF">
        <w:rPr>
          <w:rStyle w:val="s3"/>
          <w:rFonts w:ascii="Times New Roman" w:hAnsi="Times New Roman"/>
          <w:iCs/>
          <w:sz w:val="24"/>
          <w:szCs w:val="24"/>
          <w:lang w:val="kk-KZ"/>
        </w:rPr>
        <w:t>(13.05.2020ж. берілген</w:t>
      </w:r>
      <w:r w:rsidRPr="002B34FF">
        <w:rPr>
          <w:rStyle w:val="apple-converted-space"/>
          <w:rFonts w:ascii="Times New Roman" w:hAnsi="Times New Roman"/>
          <w:iCs/>
          <w:sz w:val="24"/>
          <w:szCs w:val="24"/>
          <w:lang w:val="kk-KZ"/>
        </w:rPr>
        <w:t> </w:t>
      </w:r>
      <w:r>
        <w:fldChar w:fldCharType="begin"/>
      </w:r>
      <w:r w:rsidRPr="00E61ED2">
        <w:rPr>
          <w:lang w:val="kk-KZ"/>
        </w:rPr>
        <w:instrText>HYPERLINK "http://online.zakon.kz/Document/?link_id=1000368179" \t "_parent" \o "АНЫЌТАМА АУДИТОРЛЫЌ ЌЫЗМЕТ ТУРАЛЫ ЌР 1998 Ж. 20 ЌАРАШАДАЃЫ № 304-I ЗАЊЫ"</w:instrText>
      </w:r>
      <w:r>
        <w:fldChar w:fldCharType="separate"/>
      </w:r>
      <w:r w:rsidRPr="002B34FF">
        <w:rPr>
          <w:rStyle w:val="j21"/>
          <w:rFonts w:ascii="Times New Roman" w:hAnsi="Times New Roman"/>
          <w:bCs/>
          <w:sz w:val="24"/>
          <w:szCs w:val="24"/>
          <w:bdr w:val="none" w:sz="0" w:space="0" w:color="auto" w:frame="1"/>
          <w:lang w:val="kk-KZ"/>
        </w:rPr>
        <w:t>өзгерістер мен толықтырулармен</w:t>
      </w:r>
      <w:r>
        <w:fldChar w:fldCharType="end"/>
      </w:r>
      <w:r w:rsidRPr="002B34FF">
        <w:rPr>
          <w:rStyle w:val="s3"/>
          <w:rFonts w:ascii="Times New Roman" w:hAnsi="Times New Roman"/>
          <w:iCs/>
          <w:sz w:val="24"/>
          <w:szCs w:val="24"/>
          <w:lang w:val="kk-KZ"/>
        </w:rPr>
        <w:t>)</w:t>
      </w:r>
    </w:p>
    <w:p w:rsidR="00E61ED2" w:rsidRPr="002B34FF" w:rsidRDefault="00E61ED2" w:rsidP="00E61ED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B34FF">
        <w:rPr>
          <w:rStyle w:val="bolighting"/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2.Бухгалтерлік есеп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: оқу құралы/[Б.Б.Сұлтанова, М.Б.Байдаулетов, А.З.Арыстамбаева және т.б.]; әл-Фараби атын. ҚазҰУ. - Алматы : Қазақ ун-ті, 2017. - 215 б.</w:t>
      </w:r>
    </w:p>
    <w:p w:rsidR="00E61ED2" w:rsidRPr="002B34FF" w:rsidRDefault="00E61ED2" w:rsidP="00E61ED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B34F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3. Бухгалтерлік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</w:t>
      </w:r>
      <w:r w:rsidRPr="002B34F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есеп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 негіздері және қағидалары бойынша </w:t>
      </w:r>
      <w:r w:rsidRPr="002B34F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есеп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тер: оқу құралы /С.С.Қожабеков, М.Ж.Есенова; ред.Г.М.Алдыкеева; ҚР БҒМ; М.Х.Дулати атын. ТарМУ. - Тараз: Тараз ун-ті, 2015. - 223 б.</w:t>
      </w:r>
    </w:p>
    <w:p w:rsidR="00E61ED2" w:rsidRPr="002B34FF" w:rsidRDefault="00E61ED2" w:rsidP="00E61ED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4.</w:t>
      </w:r>
      <w:r w:rsidRPr="002B34FF">
        <w:rPr>
          <w:rStyle w:val="shorttext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2B34F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Бухгалтерлік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есеп </w:t>
      </w:r>
      <w:r w:rsidRPr="002B34F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негіздері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және қағидалары бойынша </w:t>
      </w:r>
      <w:r w:rsidRPr="002B34F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есеп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тер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: оқу құралы / С. С. Қожабеков, М. Ж. Есенова ; [ред. Г. М. Алдыкеева] ; ҚР Білім және ғылым м-гі, М. Х. Дулати атын. </w:t>
      </w:r>
      <w:proofErr w:type="spellStart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>ТарМУ</w:t>
      </w:r>
      <w:proofErr w:type="spellEnd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proofErr w:type="spellStart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>Тараз</w:t>
      </w:r>
      <w:proofErr w:type="spellEnd"/>
      <w:proofErr w:type="gramStart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>Тараз</w:t>
      </w:r>
      <w:proofErr w:type="spellEnd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>ун-ті</w:t>
      </w:r>
      <w:proofErr w:type="spellEnd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>, 2015. - 223 б.</w:t>
      </w:r>
    </w:p>
    <w:p w:rsidR="00E61ED2" w:rsidRPr="00E61ED2" w:rsidRDefault="00E61ED2" w:rsidP="00E61ED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61ED2" w:rsidRPr="00E61ED2" w:rsidSect="00E61ED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54F1"/>
    <w:multiLevelType w:val="multilevel"/>
    <w:tmpl w:val="BAE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1361B8"/>
    <w:multiLevelType w:val="multilevel"/>
    <w:tmpl w:val="2F1A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420CC"/>
    <w:multiLevelType w:val="hybridMultilevel"/>
    <w:tmpl w:val="4B10296A"/>
    <w:lvl w:ilvl="0" w:tplc="4174507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C840AE"/>
    <w:multiLevelType w:val="multilevel"/>
    <w:tmpl w:val="2BB6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407297"/>
    <w:multiLevelType w:val="multilevel"/>
    <w:tmpl w:val="D9DC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702AD2"/>
    <w:multiLevelType w:val="multilevel"/>
    <w:tmpl w:val="DD12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49C6"/>
    <w:rsid w:val="001D210D"/>
    <w:rsid w:val="001D4558"/>
    <w:rsid w:val="002719B9"/>
    <w:rsid w:val="003849C6"/>
    <w:rsid w:val="003E4F22"/>
    <w:rsid w:val="004425C6"/>
    <w:rsid w:val="00505CE4"/>
    <w:rsid w:val="00511951"/>
    <w:rsid w:val="00577728"/>
    <w:rsid w:val="0074412E"/>
    <w:rsid w:val="007C6CE1"/>
    <w:rsid w:val="00A95B46"/>
    <w:rsid w:val="00D64157"/>
    <w:rsid w:val="00E6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E4F22"/>
    <w:pPr>
      <w:ind w:left="720"/>
      <w:contextualSpacing/>
    </w:pPr>
  </w:style>
  <w:style w:type="paragraph" w:customStyle="1" w:styleId="1">
    <w:name w:val="Обычный1"/>
    <w:rsid w:val="00E61ED2"/>
    <w:pPr>
      <w:widowControl w:val="0"/>
      <w:spacing w:after="0" w:line="340" w:lineRule="auto"/>
      <w:ind w:firstLine="56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shorttext">
    <w:name w:val="short_text"/>
    <w:rsid w:val="00E61ED2"/>
    <w:rPr>
      <w:rFonts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61ED2"/>
  </w:style>
  <w:style w:type="character" w:customStyle="1" w:styleId="apple-converted-space">
    <w:name w:val="apple-converted-space"/>
    <w:rsid w:val="00E61ED2"/>
    <w:rPr>
      <w:rFonts w:cs="Times New Roman"/>
    </w:rPr>
  </w:style>
  <w:style w:type="character" w:customStyle="1" w:styleId="s3">
    <w:name w:val="s3"/>
    <w:rsid w:val="00E61ED2"/>
  </w:style>
  <w:style w:type="character" w:customStyle="1" w:styleId="j21">
    <w:name w:val="j21"/>
    <w:rsid w:val="00E61ED2"/>
  </w:style>
  <w:style w:type="character" w:customStyle="1" w:styleId="bolighting">
    <w:name w:val="bo_lighting"/>
    <w:rsid w:val="00E61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1606</Words>
  <Characters>9155</Characters>
  <Application>Microsoft Office Word</Application>
  <DocSecurity>0</DocSecurity>
  <Lines>76</Lines>
  <Paragraphs>21</Paragraphs>
  <ScaleCrop>false</ScaleCrop>
  <Company>Grizli777</Company>
  <LinksUpToDate>false</LinksUpToDate>
  <CharactersWithSpaces>10740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2021-10-06T15:13:00Z</dcterms:created>
  <dcterms:modified xsi:type="dcterms:W3CDTF">2021-10-11T05:49:00Z</dcterms:modified>
</cp:coreProperties>
</file>